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E63" w:rsidRDefault="00C03E63" w:rsidP="00C03E63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C03E63" w:rsidRDefault="00C03E63" w:rsidP="00C03E63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C03E63" w:rsidRDefault="00C03E63" w:rsidP="00C03E63">
      <w:pPr>
        <w:rPr>
          <w:bCs/>
          <w:sz w:val="28"/>
          <w:szCs w:val="28"/>
        </w:rPr>
      </w:pPr>
    </w:p>
    <w:p w:rsidR="00C03E63" w:rsidRDefault="00C03E63" w:rsidP="00C03E63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C03E63" w:rsidRDefault="00C03E63" w:rsidP="00C03E63">
      <w:pPr>
        <w:ind w:right="4315"/>
        <w:jc w:val="both"/>
        <w:rPr>
          <w:b/>
          <w:sz w:val="28"/>
          <w:szCs w:val="28"/>
        </w:rPr>
      </w:pPr>
    </w:p>
    <w:p w:rsidR="00EF0C3E" w:rsidRDefault="00C03E63" w:rsidP="00C03E63">
      <w:pPr>
        <w:ind w:right="4315"/>
        <w:jc w:val="both"/>
        <w:rPr>
          <w:bCs/>
          <w:sz w:val="28"/>
          <w:szCs w:val="28"/>
        </w:rPr>
      </w:pPr>
      <w:r>
        <w:rPr>
          <w:b/>
          <w:sz w:val="28"/>
          <w:szCs w:val="28"/>
          <w:u w:val="single"/>
        </w:rPr>
        <w:t>25.09.2014 № 10/7</w:t>
      </w:r>
    </w:p>
    <w:p w:rsidR="00EF0C3E" w:rsidRDefault="00EF0C3E" w:rsidP="009109DC">
      <w:pPr>
        <w:rPr>
          <w:bCs/>
          <w:sz w:val="28"/>
          <w:szCs w:val="28"/>
        </w:rPr>
      </w:pPr>
    </w:p>
    <w:p w:rsidR="00EF0C3E" w:rsidRDefault="00EF0C3E" w:rsidP="009109DC">
      <w:pPr>
        <w:rPr>
          <w:bCs/>
          <w:sz w:val="28"/>
          <w:szCs w:val="28"/>
        </w:rPr>
      </w:pPr>
    </w:p>
    <w:p w:rsidR="00EF0C3E" w:rsidRPr="00C604E9" w:rsidRDefault="00EF0C3E" w:rsidP="009109DC">
      <w:pPr>
        <w:rPr>
          <w:bCs/>
          <w:sz w:val="28"/>
          <w:szCs w:val="28"/>
        </w:rPr>
      </w:pPr>
    </w:p>
    <w:p w:rsidR="003E28AC" w:rsidRPr="00C604E9" w:rsidRDefault="003E28AC" w:rsidP="002E4BA0">
      <w:pPr>
        <w:pStyle w:val="a3"/>
        <w:ind w:right="4251"/>
        <w:jc w:val="both"/>
        <w:rPr>
          <w:b/>
          <w:bCs/>
          <w:szCs w:val="28"/>
        </w:rPr>
      </w:pPr>
      <w:r w:rsidRPr="00C604E9">
        <w:rPr>
          <w:b/>
          <w:bCs/>
          <w:szCs w:val="28"/>
        </w:rPr>
        <w:t xml:space="preserve">Об утверждении </w:t>
      </w:r>
      <w:r w:rsidR="00F208BE">
        <w:rPr>
          <w:b/>
          <w:bCs/>
          <w:szCs w:val="28"/>
        </w:rPr>
        <w:t xml:space="preserve">кандидатуры в состав Комиссии </w:t>
      </w:r>
      <w:r w:rsidR="002E4BA0">
        <w:rPr>
          <w:b/>
          <w:bCs/>
          <w:szCs w:val="28"/>
        </w:rPr>
        <w:t>по вопросам градостроительства, з</w:t>
      </w:r>
      <w:r w:rsidR="00F208BE">
        <w:rPr>
          <w:b/>
          <w:bCs/>
          <w:szCs w:val="28"/>
        </w:rPr>
        <w:t>емлепользован</w:t>
      </w:r>
      <w:r w:rsidR="002E4BA0">
        <w:rPr>
          <w:b/>
          <w:bCs/>
          <w:szCs w:val="28"/>
        </w:rPr>
        <w:t>ия</w:t>
      </w:r>
      <w:r w:rsidR="00DD0676">
        <w:rPr>
          <w:b/>
          <w:bCs/>
          <w:szCs w:val="28"/>
        </w:rPr>
        <w:t xml:space="preserve"> и</w:t>
      </w:r>
      <w:r w:rsidR="00F208BE">
        <w:rPr>
          <w:b/>
          <w:bCs/>
          <w:szCs w:val="28"/>
        </w:rPr>
        <w:t xml:space="preserve"> застройки при Правительстве Москвы в Юго-Западном административном округе</w:t>
      </w:r>
      <w:r w:rsidR="009109DC" w:rsidRPr="00C604E9">
        <w:rPr>
          <w:b/>
          <w:bCs/>
          <w:szCs w:val="28"/>
        </w:rPr>
        <w:t xml:space="preserve"> </w:t>
      </w:r>
    </w:p>
    <w:p w:rsidR="003E28AC" w:rsidRPr="00C604E9" w:rsidRDefault="003E28AC" w:rsidP="003E28AC">
      <w:pPr>
        <w:rPr>
          <w:sz w:val="28"/>
          <w:szCs w:val="28"/>
        </w:rPr>
      </w:pPr>
    </w:p>
    <w:p w:rsidR="00F208BE" w:rsidRPr="00FB5763" w:rsidRDefault="00F208BE" w:rsidP="00FB5763">
      <w:pPr>
        <w:pStyle w:val="a4"/>
        <w:ind w:firstLine="720"/>
        <w:jc w:val="both"/>
        <w:rPr>
          <w:szCs w:val="28"/>
        </w:rPr>
      </w:pPr>
      <w:r>
        <w:rPr>
          <w:szCs w:val="28"/>
        </w:rPr>
        <w:t>В соответствии с частями 3, 5 статьи 9 Закона города Москвы от 25 июня 2008 года № 28</w:t>
      </w:r>
      <w:r w:rsidR="008E5B77">
        <w:rPr>
          <w:szCs w:val="28"/>
        </w:rPr>
        <w:t xml:space="preserve"> </w:t>
      </w:r>
      <w:r>
        <w:rPr>
          <w:szCs w:val="28"/>
        </w:rPr>
        <w:t>«Градостроительный кодекс города Москвы»</w:t>
      </w:r>
      <w:r w:rsidR="008E5B77" w:rsidRPr="008E5B77">
        <w:rPr>
          <w:szCs w:val="28"/>
        </w:rPr>
        <w:t xml:space="preserve"> </w:t>
      </w:r>
      <w:r w:rsidR="008E5B77">
        <w:rPr>
          <w:szCs w:val="28"/>
        </w:rPr>
        <w:t>(в ред. 0</w:t>
      </w:r>
      <w:r w:rsidR="00FB5763">
        <w:rPr>
          <w:szCs w:val="28"/>
        </w:rPr>
        <w:t>7</w:t>
      </w:r>
      <w:r w:rsidR="008E5B77">
        <w:rPr>
          <w:szCs w:val="28"/>
        </w:rPr>
        <w:t>.0</w:t>
      </w:r>
      <w:r w:rsidR="00FB5763">
        <w:rPr>
          <w:szCs w:val="28"/>
        </w:rPr>
        <w:t>5</w:t>
      </w:r>
      <w:r w:rsidR="008E5B77">
        <w:rPr>
          <w:szCs w:val="28"/>
        </w:rPr>
        <w:t>.201</w:t>
      </w:r>
      <w:r w:rsidR="00FB5763">
        <w:rPr>
          <w:szCs w:val="28"/>
        </w:rPr>
        <w:t>4</w:t>
      </w:r>
      <w:r w:rsidR="008E5B77">
        <w:rPr>
          <w:szCs w:val="28"/>
        </w:rPr>
        <w:t xml:space="preserve"> № </w:t>
      </w:r>
      <w:r w:rsidR="00FB5763">
        <w:rPr>
          <w:szCs w:val="28"/>
        </w:rPr>
        <w:t>28</w:t>
      </w:r>
      <w:r w:rsidR="008E5B77">
        <w:rPr>
          <w:szCs w:val="28"/>
        </w:rPr>
        <w:t xml:space="preserve">), распоряжением Правительства Москвы от </w:t>
      </w:r>
      <w:r w:rsidR="00FB5763">
        <w:rPr>
          <w:szCs w:val="28"/>
        </w:rPr>
        <w:t>20</w:t>
      </w:r>
      <w:r w:rsidR="008E5B77">
        <w:rPr>
          <w:szCs w:val="28"/>
        </w:rPr>
        <w:t xml:space="preserve"> </w:t>
      </w:r>
      <w:r w:rsidR="00FB5763">
        <w:rPr>
          <w:szCs w:val="28"/>
        </w:rPr>
        <w:t>августа</w:t>
      </w:r>
      <w:r w:rsidR="008E5B77">
        <w:rPr>
          <w:szCs w:val="28"/>
        </w:rPr>
        <w:t xml:space="preserve"> 20</w:t>
      </w:r>
      <w:r w:rsidR="00FB5763">
        <w:rPr>
          <w:szCs w:val="28"/>
        </w:rPr>
        <w:t>13</w:t>
      </w:r>
      <w:r w:rsidR="008E5B77">
        <w:rPr>
          <w:szCs w:val="28"/>
        </w:rPr>
        <w:t xml:space="preserve"> года № </w:t>
      </w:r>
      <w:r w:rsidR="00FB5763">
        <w:rPr>
          <w:szCs w:val="28"/>
        </w:rPr>
        <w:t>448</w:t>
      </w:r>
      <w:r w:rsidR="008E5B77">
        <w:rPr>
          <w:szCs w:val="28"/>
        </w:rPr>
        <w:t>-РП «</w:t>
      </w:r>
      <w:r w:rsidR="00FB5763">
        <w:rPr>
          <w:szCs w:val="28"/>
        </w:rPr>
        <w:t>О создании окружных (в административных округах города Москвы) комиссий по вопросам градостроительства, землепользования и застройки при правительстве Москвы и признании утратившими силу правовых актов города Москвы</w:t>
      </w:r>
      <w:r w:rsidR="006C5A5C">
        <w:rPr>
          <w:szCs w:val="28"/>
        </w:rPr>
        <w:t xml:space="preserve">», распоряжением Префектуры Юго-Западного административного округа города Москвы от </w:t>
      </w:r>
      <w:r w:rsidR="00FB5763">
        <w:rPr>
          <w:szCs w:val="28"/>
        </w:rPr>
        <w:t>28</w:t>
      </w:r>
      <w:r w:rsidR="006C5A5C">
        <w:rPr>
          <w:szCs w:val="28"/>
        </w:rPr>
        <w:t xml:space="preserve"> </w:t>
      </w:r>
      <w:r w:rsidR="00FB5763">
        <w:rPr>
          <w:szCs w:val="28"/>
        </w:rPr>
        <w:t>августа</w:t>
      </w:r>
      <w:r w:rsidR="006C5A5C">
        <w:rPr>
          <w:szCs w:val="28"/>
        </w:rPr>
        <w:t xml:space="preserve"> 201</w:t>
      </w:r>
      <w:r w:rsidR="00FB5763">
        <w:rPr>
          <w:szCs w:val="28"/>
        </w:rPr>
        <w:t>4</w:t>
      </w:r>
      <w:r w:rsidR="006C5A5C">
        <w:rPr>
          <w:szCs w:val="28"/>
        </w:rPr>
        <w:t xml:space="preserve"> года № </w:t>
      </w:r>
      <w:r w:rsidR="00FB5763">
        <w:rPr>
          <w:szCs w:val="28"/>
        </w:rPr>
        <w:t>410</w:t>
      </w:r>
      <w:r w:rsidR="006C5A5C">
        <w:rPr>
          <w:szCs w:val="28"/>
        </w:rPr>
        <w:t>-РП «О составе Комиссии по вопросам градостроительства, землепользования и застройки при Правительстве Москвы в Юго-Западном административном округе города Москвы</w:t>
      </w:r>
      <w:r w:rsidR="00FB5763">
        <w:rPr>
          <w:szCs w:val="28"/>
        </w:rPr>
        <w:t xml:space="preserve"> и признании утратившим силу распоряжения префектуры от 13 мая 2014 года № 239-РП</w:t>
      </w:r>
      <w:r w:rsidR="006C5A5C">
        <w:rPr>
          <w:szCs w:val="28"/>
        </w:rPr>
        <w:t xml:space="preserve">», </w:t>
      </w:r>
      <w:r w:rsidR="006C5A5C" w:rsidRPr="006C5A5C">
        <w:rPr>
          <w:b/>
          <w:szCs w:val="28"/>
        </w:rPr>
        <w:t xml:space="preserve">Совет депутатов решил:   </w:t>
      </w:r>
    </w:p>
    <w:p w:rsidR="006C5A5C" w:rsidRDefault="006C5A5C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C5A5C">
        <w:rPr>
          <w:sz w:val="28"/>
          <w:szCs w:val="28"/>
        </w:rPr>
        <w:t>Ввести в состав Комиссии по вопросам градостроительства, землепользования и застройки при Правительстве Москвы в Юго-Западном административном округе города Москвы»</w:t>
      </w:r>
      <w:r>
        <w:rPr>
          <w:sz w:val="28"/>
          <w:szCs w:val="28"/>
        </w:rPr>
        <w:t xml:space="preserve"> (далее – Комиссия) главу управы района Котловка </w:t>
      </w:r>
      <w:r w:rsidR="00FB5763">
        <w:rPr>
          <w:b/>
          <w:sz w:val="28"/>
          <w:szCs w:val="28"/>
        </w:rPr>
        <w:t>Нечаева Андрея Вячеславовича</w:t>
      </w:r>
      <w:r>
        <w:rPr>
          <w:sz w:val="28"/>
          <w:szCs w:val="28"/>
        </w:rPr>
        <w:t>.</w:t>
      </w:r>
    </w:p>
    <w:p w:rsidR="006C5A5C" w:rsidRPr="006C5A5C" w:rsidRDefault="006C5A5C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Рекомендовать в состав </w:t>
      </w:r>
      <w:proofErr w:type="gramStart"/>
      <w:r>
        <w:rPr>
          <w:sz w:val="28"/>
          <w:szCs w:val="28"/>
        </w:rPr>
        <w:t>Комиссии депутата Совета депутатов муниципального округа</w:t>
      </w:r>
      <w:proofErr w:type="gramEnd"/>
      <w:r>
        <w:rPr>
          <w:sz w:val="28"/>
          <w:szCs w:val="28"/>
        </w:rPr>
        <w:t xml:space="preserve"> Котловка </w:t>
      </w:r>
      <w:r w:rsidRPr="00742076">
        <w:rPr>
          <w:b/>
          <w:sz w:val="28"/>
          <w:szCs w:val="28"/>
        </w:rPr>
        <w:t xml:space="preserve">Герасимова </w:t>
      </w:r>
      <w:r w:rsidR="00742076">
        <w:rPr>
          <w:b/>
          <w:sz w:val="28"/>
          <w:szCs w:val="28"/>
        </w:rPr>
        <w:t>Александра Сергеевича.</w:t>
      </w:r>
      <w:r>
        <w:rPr>
          <w:sz w:val="28"/>
          <w:szCs w:val="28"/>
        </w:rPr>
        <w:t xml:space="preserve"> </w:t>
      </w:r>
    </w:p>
    <w:p w:rsidR="006C5A5C" w:rsidRPr="00BC2ECC" w:rsidRDefault="006C5A5C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C2EC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>
        <w:rPr>
          <w:spacing w:val="10"/>
          <w:sz w:val="28"/>
          <w:szCs w:val="28"/>
        </w:rPr>
        <w:t>Направить настоящее решение в Префектуру Юго-Западного административного округа города Москвы и управу района Котловка</w:t>
      </w:r>
      <w:r w:rsidRPr="00BC2ECC">
        <w:rPr>
          <w:sz w:val="28"/>
          <w:szCs w:val="28"/>
        </w:rPr>
        <w:t>.</w:t>
      </w:r>
    </w:p>
    <w:p w:rsidR="006C5A5C" w:rsidRDefault="00FC152D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C5A5C">
        <w:rPr>
          <w:sz w:val="28"/>
          <w:szCs w:val="28"/>
        </w:rPr>
        <w:t xml:space="preserve">. </w:t>
      </w:r>
      <w:proofErr w:type="gramStart"/>
      <w:r w:rsidR="006C5A5C">
        <w:rPr>
          <w:sz w:val="28"/>
          <w:szCs w:val="28"/>
        </w:rPr>
        <w:t>Контроль за</w:t>
      </w:r>
      <w:proofErr w:type="gramEnd"/>
      <w:r w:rsidR="006C5A5C">
        <w:rPr>
          <w:sz w:val="28"/>
          <w:szCs w:val="28"/>
        </w:rPr>
        <w:t xml:space="preserve"> выполнением настоящего решения возложить на Главу муниципального округа Котловка </w:t>
      </w:r>
      <w:proofErr w:type="spellStart"/>
      <w:r w:rsidR="006C5A5C" w:rsidRPr="00624F7F">
        <w:rPr>
          <w:b/>
          <w:sz w:val="28"/>
          <w:szCs w:val="28"/>
        </w:rPr>
        <w:t>Пчельникова</w:t>
      </w:r>
      <w:proofErr w:type="spellEnd"/>
      <w:r w:rsidR="006C5A5C" w:rsidRPr="00624F7F">
        <w:rPr>
          <w:b/>
          <w:sz w:val="28"/>
          <w:szCs w:val="28"/>
        </w:rPr>
        <w:t xml:space="preserve"> Г.</w:t>
      </w:r>
      <w:r w:rsidR="006C5A5C">
        <w:rPr>
          <w:b/>
          <w:sz w:val="28"/>
          <w:szCs w:val="28"/>
        </w:rPr>
        <w:t xml:space="preserve"> </w:t>
      </w:r>
      <w:r w:rsidR="006C5A5C" w:rsidRPr="00624F7F">
        <w:rPr>
          <w:b/>
          <w:sz w:val="28"/>
          <w:szCs w:val="28"/>
        </w:rPr>
        <w:t>И.</w:t>
      </w:r>
    </w:p>
    <w:p w:rsidR="00BA0B05" w:rsidRDefault="00BA0B05" w:rsidP="00DD2E63">
      <w:pPr>
        <w:pStyle w:val="a4"/>
        <w:ind w:firstLine="720"/>
        <w:jc w:val="both"/>
        <w:rPr>
          <w:szCs w:val="28"/>
        </w:rPr>
      </w:pPr>
    </w:p>
    <w:p w:rsidR="00400010" w:rsidRDefault="00400010" w:rsidP="00DD2E63">
      <w:pPr>
        <w:pStyle w:val="a4"/>
        <w:ind w:firstLine="720"/>
        <w:jc w:val="both"/>
        <w:rPr>
          <w:szCs w:val="28"/>
        </w:rPr>
      </w:pPr>
    </w:p>
    <w:p w:rsidR="00400010" w:rsidRPr="00400010" w:rsidRDefault="00400010" w:rsidP="00400010">
      <w:pPr>
        <w:pStyle w:val="a4"/>
        <w:ind w:firstLine="0"/>
        <w:jc w:val="both"/>
        <w:rPr>
          <w:b/>
          <w:szCs w:val="28"/>
        </w:rPr>
      </w:pPr>
      <w:r w:rsidRPr="00400010">
        <w:rPr>
          <w:b/>
          <w:szCs w:val="28"/>
        </w:rPr>
        <w:t xml:space="preserve">Глава </w:t>
      </w:r>
      <w:proofErr w:type="gramStart"/>
      <w:r w:rsidRPr="00400010">
        <w:rPr>
          <w:b/>
          <w:szCs w:val="28"/>
        </w:rPr>
        <w:t>муниципального</w:t>
      </w:r>
      <w:proofErr w:type="gramEnd"/>
    </w:p>
    <w:p w:rsidR="00400010" w:rsidRPr="00400010" w:rsidRDefault="00400010" w:rsidP="00400010">
      <w:pPr>
        <w:pStyle w:val="a4"/>
        <w:ind w:firstLine="0"/>
        <w:jc w:val="both"/>
        <w:rPr>
          <w:b/>
          <w:szCs w:val="28"/>
        </w:rPr>
      </w:pPr>
      <w:r w:rsidRPr="00400010">
        <w:rPr>
          <w:b/>
          <w:szCs w:val="28"/>
        </w:rPr>
        <w:t>округа Котловка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400010">
        <w:rPr>
          <w:b/>
          <w:szCs w:val="28"/>
        </w:rPr>
        <w:t>Г. И. Пчельников</w:t>
      </w:r>
    </w:p>
    <w:sectPr w:rsidR="00400010" w:rsidRPr="00400010" w:rsidSect="00CD1101">
      <w:headerReference w:type="default" r:id="rId7"/>
      <w:pgSz w:w="11906" w:h="16838"/>
      <w:pgMar w:top="284" w:right="964" w:bottom="851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DA0" w:rsidRDefault="006F0DA0">
      <w:r>
        <w:separator/>
      </w:r>
    </w:p>
  </w:endnote>
  <w:endnote w:type="continuationSeparator" w:id="0">
    <w:p w:rsidR="006F0DA0" w:rsidRDefault="006F0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DA0" w:rsidRDefault="006F0DA0">
      <w:r>
        <w:separator/>
      </w:r>
    </w:p>
  </w:footnote>
  <w:footnote w:type="continuationSeparator" w:id="0">
    <w:p w:rsidR="006F0DA0" w:rsidRDefault="006F0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FAD" w:rsidRDefault="00B96436" w:rsidP="00FD640E">
    <w:pPr>
      <w:pStyle w:val="a5"/>
      <w:jc w:val="center"/>
    </w:pPr>
    <w:fldSimple w:instr=" PAGE   \* MERGEFORMAT ">
      <w:r w:rsidR="00C03E63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E3A0A"/>
    <w:multiLevelType w:val="multilevel"/>
    <w:tmpl w:val="026437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170" w:hanging="450"/>
      </w:pPr>
      <w:rPr>
        <w:rFonts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">
    <w:nsid w:val="367B5587"/>
    <w:multiLevelType w:val="hybridMultilevel"/>
    <w:tmpl w:val="17964D72"/>
    <w:lvl w:ilvl="0" w:tplc="6D6EAD18">
      <w:start w:val="1"/>
      <w:numFmt w:val="decimal"/>
      <w:lvlText w:val="%1."/>
      <w:lvlJc w:val="left"/>
      <w:pPr>
        <w:tabs>
          <w:tab w:val="num" w:pos="1755"/>
        </w:tabs>
        <w:ind w:left="1755" w:hanging="1215"/>
      </w:pPr>
      <w:rPr>
        <w:rFonts w:hint="default"/>
      </w:rPr>
    </w:lvl>
    <w:lvl w:ilvl="1" w:tplc="F4261A54">
      <w:numFmt w:val="none"/>
      <w:lvlText w:val=""/>
      <w:lvlJc w:val="left"/>
      <w:pPr>
        <w:tabs>
          <w:tab w:val="num" w:pos="360"/>
        </w:tabs>
      </w:pPr>
    </w:lvl>
    <w:lvl w:ilvl="2" w:tplc="7CBCAD64">
      <w:numFmt w:val="none"/>
      <w:lvlText w:val=""/>
      <w:lvlJc w:val="left"/>
      <w:pPr>
        <w:tabs>
          <w:tab w:val="num" w:pos="360"/>
        </w:tabs>
      </w:pPr>
    </w:lvl>
    <w:lvl w:ilvl="3" w:tplc="4956F62C">
      <w:numFmt w:val="none"/>
      <w:lvlText w:val=""/>
      <w:lvlJc w:val="left"/>
      <w:pPr>
        <w:tabs>
          <w:tab w:val="num" w:pos="360"/>
        </w:tabs>
      </w:pPr>
    </w:lvl>
    <w:lvl w:ilvl="4" w:tplc="A6D60F9A">
      <w:numFmt w:val="none"/>
      <w:lvlText w:val=""/>
      <w:lvlJc w:val="left"/>
      <w:pPr>
        <w:tabs>
          <w:tab w:val="num" w:pos="360"/>
        </w:tabs>
      </w:pPr>
    </w:lvl>
    <w:lvl w:ilvl="5" w:tplc="E62479D6">
      <w:numFmt w:val="none"/>
      <w:lvlText w:val=""/>
      <w:lvlJc w:val="left"/>
      <w:pPr>
        <w:tabs>
          <w:tab w:val="num" w:pos="360"/>
        </w:tabs>
      </w:pPr>
    </w:lvl>
    <w:lvl w:ilvl="6" w:tplc="71A089F2">
      <w:numFmt w:val="none"/>
      <w:lvlText w:val=""/>
      <w:lvlJc w:val="left"/>
      <w:pPr>
        <w:tabs>
          <w:tab w:val="num" w:pos="360"/>
        </w:tabs>
      </w:pPr>
    </w:lvl>
    <w:lvl w:ilvl="7" w:tplc="A3B6FBFC">
      <w:numFmt w:val="none"/>
      <w:lvlText w:val=""/>
      <w:lvlJc w:val="left"/>
      <w:pPr>
        <w:tabs>
          <w:tab w:val="num" w:pos="360"/>
        </w:tabs>
      </w:pPr>
    </w:lvl>
    <w:lvl w:ilvl="8" w:tplc="A518344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C4B2C12"/>
    <w:multiLevelType w:val="multilevel"/>
    <w:tmpl w:val="E2F4676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28AC"/>
    <w:rsid w:val="00040CDD"/>
    <w:rsid w:val="00042C63"/>
    <w:rsid w:val="000B15C8"/>
    <w:rsid w:val="000F571C"/>
    <w:rsid w:val="00101AB8"/>
    <w:rsid w:val="00190AFB"/>
    <w:rsid w:val="001C16C7"/>
    <w:rsid w:val="00264567"/>
    <w:rsid w:val="002808DA"/>
    <w:rsid w:val="002D0419"/>
    <w:rsid w:val="002D14FC"/>
    <w:rsid w:val="002E4BA0"/>
    <w:rsid w:val="00383E40"/>
    <w:rsid w:val="003E28AC"/>
    <w:rsid w:val="00400010"/>
    <w:rsid w:val="004160DD"/>
    <w:rsid w:val="00437937"/>
    <w:rsid w:val="00440BCA"/>
    <w:rsid w:val="004C0DC5"/>
    <w:rsid w:val="004F7365"/>
    <w:rsid w:val="00511869"/>
    <w:rsid w:val="00517CA6"/>
    <w:rsid w:val="00540472"/>
    <w:rsid w:val="00665236"/>
    <w:rsid w:val="006C5A5C"/>
    <w:rsid w:val="006F0DA0"/>
    <w:rsid w:val="00705C99"/>
    <w:rsid w:val="007351F0"/>
    <w:rsid w:val="00742076"/>
    <w:rsid w:val="0075112D"/>
    <w:rsid w:val="007A3884"/>
    <w:rsid w:val="008328C2"/>
    <w:rsid w:val="0086154F"/>
    <w:rsid w:val="008D4784"/>
    <w:rsid w:val="008E5B77"/>
    <w:rsid w:val="008E60AE"/>
    <w:rsid w:val="009109DC"/>
    <w:rsid w:val="009409C1"/>
    <w:rsid w:val="009543AE"/>
    <w:rsid w:val="009A55F9"/>
    <w:rsid w:val="009E583C"/>
    <w:rsid w:val="00B0127D"/>
    <w:rsid w:val="00B0536F"/>
    <w:rsid w:val="00B96436"/>
    <w:rsid w:val="00BA0B05"/>
    <w:rsid w:val="00C03E63"/>
    <w:rsid w:val="00C30CC9"/>
    <w:rsid w:val="00C604E9"/>
    <w:rsid w:val="00CA7C23"/>
    <w:rsid w:val="00CD1101"/>
    <w:rsid w:val="00D21D16"/>
    <w:rsid w:val="00D77202"/>
    <w:rsid w:val="00DB1554"/>
    <w:rsid w:val="00DD0676"/>
    <w:rsid w:val="00DD2E63"/>
    <w:rsid w:val="00E1033A"/>
    <w:rsid w:val="00E77C54"/>
    <w:rsid w:val="00EB1D8F"/>
    <w:rsid w:val="00EB2AC0"/>
    <w:rsid w:val="00EF0C3E"/>
    <w:rsid w:val="00F06FAD"/>
    <w:rsid w:val="00F208BE"/>
    <w:rsid w:val="00F92D46"/>
    <w:rsid w:val="00FB5763"/>
    <w:rsid w:val="00FC152D"/>
    <w:rsid w:val="00FC5BF7"/>
    <w:rsid w:val="00FD6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7937"/>
    <w:rPr>
      <w:sz w:val="24"/>
      <w:szCs w:val="24"/>
    </w:rPr>
  </w:style>
  <w:style w:type="paragraph" w:styleId="1">
    <w:name w:val="heading 1"/>
    <w:basedOn w:val="a"/>
    <w:next w:val="a"/>
    <w:qFormat/>
    <w:rsid w:val="0043793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437937"/>
    <w:pPr>
      <w:keepNext/>
      <w:ind w:left="-108"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37937"/>
    <w:rPr>
      <w:sz w:val="28"/>
    </w:rPr>
  </w:style>
  <w:style w:type="paragraph" w:styleId="a4">
    <w:name w:val="Body Text Indent"/>
    <w:basedOn w:val="a"/>
    <w:rsid w:val="00437937"/>
    <w:pPr>
      <w:ind w:firstLine="540"/>
    </w:pPr>
    <w:rPr>
      <w:sz w:val="28"/>
    </w:rPr>
  </w:style>
  <w:style w:type="paragraph" w:styleId="20">
    <w:name w:val="Body Text Indent 2"/>
    <w:basedOn w:val="a"/>
    <w:rsid w:val="00437937"/>
    <w:pPr>
      <w:ind w:firstLine="540"/>
      <w:jc w:val="both"/>
    </w:pPr>
    <w:rPr>
      <w:sz w:val="28"/>
    </w:rPr>
  </w:style>
  <w:style w:type="paragraph" w:styleId="a5">
    <w:name w:val="header"/>
    <w:basedOn w:val="a"/>
    <w:link w:val="a6"/>
    <w:rsid w:val="000B15C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B15C8"/>
  </w:style>
  <w:style w:type="character" w:customStyle="1" w:styleId="a6">
    <w:name w:val="Верхний колонтитул Знак"/>
    <w:basedOn w:val="a0"/>
    <w:link w:val="a5"/>
    <w:rsid w:val="00040CDD"/>
    <w:rPr>
      <w:sz w:val="24"/>
      <w:szCs w:val="24"/>
      <w:lang w:val="ru-RU" w:eastAsia="ru-RU" w:bidi="ar-SA"/>
    </w:rPr>
  </w:style>
  <w:style w:type="paragraph" w:styleId="a8">
    <w:name w:val="Balloon Text"/>
    <w:basedOn w:val="a"/>
    <w:semiHidden/>
    <w:rsid w:val="00EB2AC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05C99"/>
    <w:pPr>
      <w:autoSpaceDE w:val="0"/>
      <w:autoSpaceDN w:val="0"/>
      <w:adjustRightInd w:val="0"/>
    </w:pPr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10</cp:revision>
  <cp:lastPrinted>2014-09-16T05:59:00Z</cp:lastPrinted>
  <dcterms:created xsi:type="dcterms:W3CDTF">2014-09-09T11:04:00Z</dcterms:created>
  <dcterms:modified xsi:type="dcterms:W3CDTF">2015-03-25T11:59:00Z</dcterms:modified>
</cp:coreProperties>
</file>